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D" w:rsidRDefault="00BC3D7D" w:rsidP="00BC3D7D">
      <w:pPr>
        <w:adjustRightInd w:val="0"/>
        <w:snapToGrid w:val="0"/>
        <w:spacing w:line="640" w:lineRule="exact"/>
        <w:jc w:val="left"/>
        <w:rPr>
          <w:rFonts w:ascii="黑体" w:eastAsia="黑体" w:hAnsi="黑体" w:cs="仿宋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ar"/>
        </w:rPr>
        <w:t>附件3</w:t>
      </w:r>
    </w:p>
    <w:p w:rsidR="00BC3D7D" w:rsidRDefault="00BC3D7D" w:rsidP="00BC3D7D">
      <w:pPr>
        <w:adjustRightInd w:val="0"/>
        <w:snapToGrid w:val="0"/>
        <w:spacing w:line="640" w:lineRule="exact"/>
        <w:jc w:val="left"/>
        <w:rPr>
          <w:rFonts w:ascii="黑体" w:eastAsia="黑体" w:hAnsi="黑体" w:cs="仿宋" w:hint="eastAsia"/>
          <w:kern w:val="0"/>
          <w:sz w:val="32"/>
          <w:szCs w:val="32"/>
          <w:lang w:bidi="ar"/>
        </w:rPr>
      </w:pPr>
    </w:p>
    <w:p w:rsidR="00BC3D7D" w:rsidRPr="000A6474" w:rsidRDefault="00BC3D7D" w:rsidP="00BC3D7D">
      <w:pPr>
        <w:adjustRightInd w:val="0"/>
        <w:snapToGrid w:val="0"/>
        <w:spacing w:line="640" w:lineRule="exact"/>
        <w:jc w:val="center"/>
        <w:rPr>
          <w:rFonts w:ascii="黑体" w:eastAsia="黑体" w:hAnsi="黑体" w:cs="宋体"/>
          <w:kern w:val="0"/>
          <w:sz w:val="36"/>
          <w:szCs w:val="36"/>
          <w:lang w:bidi="ar"/>
        </w:rPr>
      </w:pPr>
      <w:bookmarkStart w:id="0" w:name="_GoBack"/>
      <w:r w:rsidRPr="000A6474">
        <w:rPr>
          <w:rFonts w:ascii="黑体" w:eastAsia="黑体" w:hAnsi="黑体" w:cs="宋体"/>
          <w:kern w:val="0"/>
          <w:sz w:val="36"/>
          <w:szCs w:val="36"/>
          <w:lang w:bidi="ar"/>
        </w:rPr>
        <w:t>艺术教育研究院2021年艺术学理论专业（方向）</w:t>
      </w:r>
      <w:r>
        <w:rPr>
          <w:rFonts w:ascii="黑体" w:eastAsia="黑体" w:hAnsi="黑体" w:cs="宋体" w:hint="eastAsia"/>
          <w:kern w:val="0"/>
          <w:sz w:val="36"/>
          <w:szCs w:val="36"/>
          <w:lang w:bidi="ar"/>
        </w:rPr>
        <w:t>研究生招生</w:t>
      </w:r>
      <w:r w:rsidRPr="000A6474">
        <w:rPr>
          <w:rFonts w:ascii="黑体" w:eastAsia="黑体" w:hAnsi="黑体" w:cs="宋体"/>
          <w:kern w:val="0"/>
          <w:sz w:val="36"/>
          <w:szCs w:val="36"/>
          <w:lang w:bidi="ar"/>
        </w:rPr>
        <w:t>复试细则</w:t>
      </w:r>
      <w:bookmarkEnd w:id="0"/>
    </w:p>
    <w:p w:rsidR="00BC3D7D" w:rsidRPr="000A6474" w:rsidRDefault="00BC3D7D" w:rsidP="00BC3D7D">
      <w:pPr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 w:rsidRPr="000A6474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受疫情影响，结合抗</w:t>
      </w:r>
      <w:proofErr w:type="gramStart"/>
      <w:r w:rsidRPr="000A6474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疫</w:t>
      </w:r>
      <w:proofErr w:type="gramEnd"/>
      <w:r w:rsidRPr="000A6474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需要，根据学校统一部署，2021年艺术教育研究院研究生复试采取网络视频形式进行。</w:t>
      </w:r>
    </w:p>
    <w:p w:rsidR="00BC3D7D" w:rsidRPr="000A6474" w:rsidRDefault="00BC3D7D" w:rsidP="00BC3D7D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tbl>
      <w:tblPr>
        <w:tblW w:w="8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1800"/>
        <w:gridCol w:w="4020"/>
      </w:tblGrid>
      <w:tr w:rsidR="00BC3D7D" w:rsidRPr="000A6474" w:rsidTr="00897594">
        <w:trPr>
          <w:trHeight w:val="23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D7D" w:rsidRPr="000A6474" w:rsidRDefault="00BC3D7D" w:rsidP="00897594">
            <w:pPr>
              <w:spacing w:line="360" w:lineRule="auto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</w:pPr>
            <w:r w:rsidRPr="000A6474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学院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D7D" w:rsidRPr="000A6474" w:rsidRDefault="00BC3D7D" w:rsidP="00897594">
            <w:pPr>
              <w:spacing w:line="360" w:lineRule="auto"/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</w:pPr>
            <w:r w:rsidRPr="000A6474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专业名称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D7D" w:rsidRPr="000A6474" w:rsidRDefault="00BC3D7D" w:rsidP="00897594">
            <w:pPr>
              <w:spacing w:line="360" w:lineRule="auto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</w:pPr>
            <w:r w:rsidRPr="000A6474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复试内容</w:t>
            </w:r>
          </w:p>
        </w:tc>
      </w:tr>
      <w:tr w:rsidR="00BC3D7D" w:rsidRPr="000A6474" w:rsidTr="00897594">
        <w:trPr>
          <w:trHeight w:val="126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3D7D" w:rsidRPr="000A6474" w:rsidRDefault="00BC3D7D" w:rsidP="00897594">
            <w:pPr>
              <w:spacing w:line="360" w:lineRule="auto"/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</w:pPr>
            <w:r w:rsidRPr="000A6474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艺术教育研究院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D7D" w:rsidRPr="000A6474" w:rsidRDefault="00BC3D7D" w:rsidP="00897594">
            <w:pPr>
              <w:spacing w:line="360" w:lineRule="auto"/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</w:pPr>
            <w:r w:rsidRPr="000A6474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艺术学理论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D7D" w:rsidRPr="000A6474" w:rsidRDefault="00BC3D7D" w:rsidP="00897594">
            <w:pPr>
              <w:spacing w:line="360" w:lineRule="auto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</w:pPr>
            <w:r w:rsidRPr="000A6474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一、专业素养</w:t>
            </w:r>
          </w:p>
          <w:p w:rsidR="00BC3D7D" w:rsidRPr="000A6474" w:rsidRDefault="00BC3D7D" w:rsidP="00897594">
            <w:pPr>
              <w:spacing w:line="360" w:lineRule="auto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</w:pPr>
            <w:r w:rsidRPr="000A6474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 xml:space="preserve">二、综合素养 </w:t>
            </w:r>
          </w:p>
          <w:p w:rsidR="00BC3D7D" w:rsidRPr="000A6474" w:rsidRDefault="00BC3D7D" w:rsidP="00897594">
            <w:pPr>
              <w:spacing w:line="360" w:lineRule="auto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</w:pPr>
            <w:r w:rsidRPr="000A6474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三、外语听说</w:t>
            </w:r>
          </w:p>
          <w:p w:rsidR="00BC3D7D" w:rsidRPr="000A6474" w:rsidRDefault="00BC3D7D" w:rsidP="00897594">
            <w:pPr>
              <w:spacing w:line="360" w:lineRule="auto"/>
              <w:ind w:firstLineChars="200" w:firstLine="640"/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</w:pPr>
            <w:r w:rsidRPr="000A6474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四、</w:t>
            </w:r>
            <w:proofErr w:type="gramStart"/>
            <w:r w:rsidRPr="000A6474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思政考核</w:t>
            </w:r>
            <w:proofErr w:type="gramEnd"/>
          </w:p>
        </w:tc>
      </w:tr>
    </w:tbl>
    <w:p w:rsidR="00BC3D7D" w:rsidRPr="000A6474" w:rsidRDefault="00BC3D7D" w:rsidP="00BC3D7D">
      <w:pPr>
        <w:rPr>
          <w:vanish/>
        </w:rPr>
      </w:pPr>
    </w:p>
    <w:tbl>
      <w:tblPr>
        <w:tblpPr w:leftFromText="180" w:rightFromText="180" w:vertAnchor="text" w:tblpX="10214" w:tblpY="-1284"/>
        <w:tblOverlap w:val="never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C3D7D" w:rsidRPr="000A6474" w:rsidTr="00897594">
        <w:trPr>
          <w:trHeight w:val="30"/>
        </w:trPr>
        <w:tc>
          <w:tcPr>
            <w:tcW w:w="324" w:type="dxa"/>
            <w:tcBorders>
              <w:left w:val="nil"/>
            </w:tcBorders>
          </w:tcPr>
          <w:p w:rsidR="00BC3D7D" w:rsidRPr="000A6474" w:rsidRDefault="00BC3D7D" w:rsidP="00897594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</w:p>
        </w:tc>
      </w:tr>
    </w:tbl>
    <w:p w:rsidR="00BC3D7D" w:rsidRPr="000A6474" w:rsidRDefault="00BC3D7D" w:rsidP="00BC3D7D">
      <w:pPr>
        <w:spacing w:line="360" w:lineRule="auto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 w:rsidRPr="000A6474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备注：复试成绩（满分100分）=专业素养（40分）+综合素养（50分）+外语听说（10分）</w:t>
      </w:r>
    </w:p>
    <w:p w:rsidR="00633CF7" w:rsidRDefault="00633CF7"/>
    <w:sectPr w:rsidR="00633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D"/>
    <w:rsid w:val="00633CF7"/>
    <w:rsid w:val="00B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2021-03-22T06:44:00Z</dcterms:created>
  <dcterms:modified xsi:type="dcterms:W3CDTF">2021-03-22T06:45:00Z</dcterms:modified>
</cp:coreProperties>
</file>